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08700C" w14:paraId="67C4CDD5" w14:textId="77777777" w:rsidTr="0008700C">
        <w:trPr>
          <w:trHeight w:val="720"/>
        </w:trPr>
        <w:tc>
          <w:tcPr>
            <w:tcW w:w="9540" w:type="dxa"/>
            <w:gridSpan w:val="4"/>
          </w:tcPr>
          <w:p w14:paraId="67D16962" w14:textId="77777777" w:rsidR="0008700C" w:rsidRPr="0008700C" w:rsidRDefault="0008700C" w:rsidP="0008700C">
            <w:pPr>
              <w:jc w:val="center"/>
              <w:rPr>
                <w:b/>
              </w:rPr>
            </w:pPr>
            <w:r w:rsidRPr="0008700C">
              <w:rPr>
                <w:b/>
              </w:rPr>
              <w:t>HA Resource Hub Submission Form</w:t>
            </w:r>
          </w:p>
        </w:tc>
      </w:tr>
      <w:tr w:rsidR="0008700C" w14:paraId="7E5730C3" w14:textId="77777777" w:rsidTr="0008700C">
        <w:trPr>
          <w:trHeight w:val="555"/>
        </w:trPr>
        <w:tc>
          <w:tcPr>
            <w:tcW w:w="6735" w:type="dxa"/>
            <w:gridSpan w:val="3"/>
          </w:tcPr>
          <w:p w14:paraId="0419608A" w14:textId="69B77C53" w:rsidR="0008700C" w:rsidRPr="0008700C" w:rsidRDefault="0008700C">
            <w:pPr>
              <w:rPr>
                <w:b/>
              </w:rPr>
            </w:pPr>
            <w:r w:rsidRPr="0008700C">
              <w:rPr>
                <w:b/>
              </w:rPr>
              <w:t>Resource Title:</w:t>
            </w:r>
            <w:r w:rsidR="00351578">
              <w:rPr>
                <w:b/>
              </w:rPr>
              <w:t xml:space="preserve"> The Great Fire of London Workshop</w:t>
            </w:r>
          </w:p>
        </w:tc>
        <w:tc>
          <w:tcPr>
            <w:tcW w:w="2805" w:type="dxa"/>
          </w:tcPr>
          <w:p w14:paraId="5C9940C8" w14:textId="4139C23E" w:rsidR="0008700C" w:rsidRPr="0008700C" w:rsidRDefault="0008700C">
            <w:pPr>
              <w:rPr>
                <w:b/>
              </w:rPr>
            </w:pPr>
            <w:r w:rsidRPr="0008700C">
              <w:rPr>
                <w:b/>
              </w:rPr>
              <w:t>Age Range:</w:t>
            </w:r>
            <w:r w:rsidR="00351578">
              <w:rPr>
                <w:b/>
              </w:rPr>
              <w:t xml:space="preserve"> 5 – 7 years old </w:t>
            </w:r>
          </w:p>
        </w:tc>
      </w:tr>
      <w:tr w:rsidR="0008700C" w14:paraId="5AB9F7D5" w14:textId="77777777" w:rsidTr="0008700C">
        <w:trPr>
          <w:trHeight w:val="585"/>
        </w:trPr>
        <w:tc>
          <w:tcPr>
            <w:tcW w:w="4620" w:type="dxa"/>
          </w:tcPr>
          <w:p w14:paraId="71F6AF8F" w14:textId="3AEC7C60" w:rsidR="00B04AE6" w:rsidRDefault="0008700C">
            <w:pPr>
              <w:rPr>
                <w:b/>
                <w:sz w:val="20"/>
                <w:szCs w:val="20"/>
              </w:rPr>
            </w:pPr>
            <w:r w:rsidRPr="0008700C">
              <w:rPr>
                <w:b/>
              </w:rPr>
              <w:t>Author name and email contact:</w:t>
            </w:r>
            <w:r w:rsidR="00B04AE6">
              <w:rPr>
                <w:b/>
              </w:rPr>
              <w:t xml:space="preserve"> </w:t>
            </w:r>
          </w:p>
          <w:p w14:paraId="179F161C" w14:textId="762C9DDA" w:rsidR="0008700C" w:rsidRDefault="00351578" w:rsidP="00320C1A">
            <w:r w:rsidRPr="00320C1A">
              <w:rPr>
                <w:sz w:val="20"/>
                <w:szCs w:val="20"/>
              </w:rPr>
              <w:t xml:space="preserve">James Musgrave </w:t>
            </w:r>
            <w:r w:rsidR="00320C1A" w:rsidRPr="00320C1A">
              <w:rPr>
                <w:sz w:val="20"/>
                <w:szCs w:val="20"/>
              </w:rPr>
              <w:br/>
            </w:r>
            <w:hyperlink r:id="rId5" w:history="1">
              <w:r w:rsidR="00320C1A" w:rsidRPr="00320C1A">
                <w:rPr>
                  <w:rStyle w:val="Hyperlink"/>
                  <w:sz w:val="20"/>
                  <w:szCs w:val="20"/>
                </w:rPr>
                <w:t>jmusgrave@live.co.uk</w:t>
              </w:r>
            </w:hyperlink>
            <w:r w:rsidR="00320C1A" w:rsidRPr="00320C1A">
              <w:rPr>
                <w:sz w:val="20"/>
                <w:szCs w:val="20"/>
              </w:rPr>
              <w:t xml:space="preserve"> </w:t>
            </w:r>
          </w:p>
        </w:tc>
        <w:tc>
          <w:tcPr>
            <w:tcW w:w="4920" w:type="dxa"/>
            <w:gridSpan w:val="3"/>
          </w:tcPr>
          <w:p w14:paraId="4D1FF914" w14:textId="1D6C52C2" w:rsidR="0008700C" w:rsidRDefault="0008700C">
            <w:pPr>
              <w:rPr>
                <w:b/>
              </w:rPr>
            </w:pPr>
            <w:r w:rsidRPr="0008700C">
              <w:rPr>
                <w:b/>
              </w:rPr>
              <w:t xml:space="preserve">Resource Details: </w:t>
            </w:r>
          </w:p>
          <w:p w14:paraId="387424F1" w14:textId="39C09370" w:rsidR="0008700C" w:rsidRPr="0008700C" w:rsidRDefault="00320C1A" w:rsidP="00320C1A">
            <w:pPr>
              <w:rPr>
                <w:b/>
              </w:rPr>
            </w:pPr>
            <w:r w:rsidRPr="00320C1A">
              <w:rPr>
                <w:rFonts w:cstheme="minorHAnsi"/>
              </w:rPr>
              <w:t>1 video</w:t>
            </w:r>
            <w:r>
              <w:rPr>
                <w:rFonts w:cstheme="minorHAnsi"/>
              </w:rPr>
              <w:t xml:space="preserve"> – </w:t>
            </w:r>
            <w:r w:rsidRPr="00320C1A">
              <w:t>interdisciplinary workshop</w:t>
            </w:r>
            <w:r>
              <w:t xml:space="preserve"> with games and exercises</w:t>
            </w:r>
            <w:r w:rsidRPr="00320C1A">
              <w:rPr>
                <w:rFonts w:cstheme="minorHAnsi"/>
              </w:rPr>
              <w:t xml:space="preserve">: </w:t>
            </w:r>
            <w:r>
              <w:rPr>
                <w:rFonts w:cstheme="minorHAnsi"/>
              </w:rPr>
              <w:br/>
            </w:r>
            <w:hyperlink r:id="rId6" w:history="1">
              <w:r w:rsidRPr="00320C1A">
                <w:rPr>
                  <w:rStyle w:val="Hyperlink"/>
                  <w:rFonts w:cstheme="minorHAnsi"/>
                  <w:b/>
                  <w:bdr w:val="none" w:sz="0" w:space="0" w:color="auto" w:frame="1"/>
                </w:rPr>
                <w:t>https://vimeo.com/412625358</w:t>
              </w:r>
            </w:hyperlink>
            <w:r w:rsidRPr="00320C1A">
              <w:rPr>
                <w:rStyle w:val="sc-kafwex"/>
                <w:rFonts w:cstheme="minorHAnsi"/>
                <w:color w:val="0088CC"/>
                <w:bdr w:val="none" w:sz="0" w:space="0" w:color="auto" w:frame="1"/>
              </w:rPr>
              <w:t xml:space="preserve"> </w:t>
            </w:r>
          </w:p>
        </w:tc>
      </w:tr>
      <w:tr w:rsidR="0008700C" w14:paraId="4DAE99DF" w14:textId="77777777" w:rsidTr="0008700C">
        <w:trPr>
          <w:trHeight w:val="1170"/>
        </w:trPr>
        <w:tc>
          <w:tcPr>
            <w:tcW w:w="4635" w:type="dxa"/>
            <w:gridSpan w:val="2"/>
          </w:tcPr>
          <w:p w14:paraId="1C8269A1" w14:textId="77777777" w:rsidR="0008700C" w:rsidRDefault="0008700C">
            <w:pPr>
              <w:rPr>
                <w:b/>
              </w:rPr>
            </w:pPr>
            <w:r w:rsidRPr="0008700C">
              <w:rPr>
                <w:b/>
              </w:rPr>
              <w:t>Necessary prior learning to complete this:</w:t>
            </w:r>
          </w:p>
          <w:p w14:paraId="2B658EC1" w14:textId="7E59E546" w:rsidR="00351578" w:rsidRPr="00320C1A" w:rsidRDefault="00351578">
            <w:r w:rsidRPr="00320C1A">
              <w:t>None. This is an introduction to the story and characters of The Great Fire of London</w:t>
            </w:r>
          </w:p>
        </w:tc>
        <w:tc>
          <w:tcPr>
            <w:tcW w:w="4905" w:type="dxa"/>
            <w:gridSpan w:val="2"/>
          </w:tcPr>
          <w:p w14:paraId="72225CEC" w14:textId="77777777" w:rsidR="0008700C" w:rsidRDefault="0008700C">
            <w:pPr>
              <w:rPr>
                <w:b/>
              </w:rPr>
            </w:pPr>
            <w:r w:rsidRPr="0008700C">
              <w:rPr>
                <w:b/>
              </w:rPr>
              <w:t xml:space="preserve">What does it lead to next? </w:t>
            </w:r>
          </w:p>
          <w:p w14:paraId="4951441B" w14:textId="28B0A257" w:rsidR="0008700C" w:rsidRPr="00320C1A" w:rsidRDefault="00EF626E" w:rsidP="00320C1A">
            <w:r w:rsidRPr="00320C1A">
              <w:t>The opportunity for pupils to create their own piece of drama using the knowledge and techniques they have acquired through the workshop.</w:t>
            </w:r>
          </w:p>
        </w:tc>
      </w:tr>
      <w:tr w:rsidR="0008700C" w14:paraId="59301483" w14:textId="77777777" w:rsidTr="0008700C">
        <w:trPr>
          <w:trHeight w:val="3390"/>
        </w:trPr>
        <w:tc>
          <w:tcPr>
            <w:tcW w:w="9540" w:type="dxa"/>
            <w:gridSpan w:val="4"/>
          </w:tcPr>
          <w:p w14:paraId="3E51E697" w14:textId="77777777" w:rsidR="0008700C" w:rsidRDefault="0008700C">
            <w:pPr>
              <w:rPr>
                <w:b/>
              </w:rPr>
            </w:pPr>
            <w:r w:rsidRPr="0008700C">
              <w:rPr>
                <w:b/>
              </w:rPr>
              <w:t xml:space="preserve">Explanation: How should this resource be used? </w:t>
            </w:r>
          </w:p>
          <w:p w14:paraId="6D48F18B" w14:textId="55834D37" w:rsidR="00351578" w:rsidRPr="00320C1A" w:rsidRDefault="00351578" w:rsidP="00351578">
            <w:r w:rsidRPr="00320C1A">
              <w:t>This is an interdisciplinary workshop combining Key Stage 1 drama and history. Pupils simply need to watch this video to take part in an interactive workshop focusing on the characters and story of The Great Fire of London. The presenter, James Musgrave</w:t>
            </w:r>
            <w:r w:rsidR="00320C1A">
              <w:t>,</w:t>
            </w:r>
            <w:r w:rsidRPr="00320C1A">
              <w:t xml:space="preserve"> will take pupils through games and exercises exploring characters and specific scenes from the story. Pupils can expect to learn:</w:t>
            </w:r>
          </w:p>
          <w:p w14:paraId="737D9D60" w14:textId="44941CA4" w:rsidR="00351578" w:rsidRPr="00320C1A" w:rsidRDefault="00351578" w:rsidP="00320C1A">
            <w:pPr>
              <w:pStyle w:val="ListParagraph"/>
              <w:numPr>
                <w:ilvl w:val="0"/>
                <w:numId w:val="3"/>
              </w:numPr>
            </w:pPr>
            <w:r w:rsidRPr="00320C1A">
              <w:t>How to engage with texts by focussing on characters and developing their own ideas.</w:t>
            </w:r>
          </w:p>
          <w:p w14:paraId="350B5992" w14:textId="73770B57" w:rsidR="00351578" w:rsidRPr="00320C1A" w:rsidRDefault="00351578" w:rsidP="00320C1A">
            <w:pPr>
              <w:pStyle w:val="ListParagraph"/>
              <w:numPr>
                <w:ilvl w:val="0"/>
                <w:numId w:val="3"/>
              </w:numPr>
            </w:pPr>
            <w:r w:rsidRPr="00320C1A">
              <w:t>Exploring the key events that happened that night.</w:t>
            </w:r>
          </w:p>
          <w:p w14:paraId="0F780CE2" w14:textId="094DAA3D" w:rsidR="00351578" w:rsidRPr="00320C1A" w:rsidRDefault="00351578" w:rsidP="00320C1A">
            <w:pPr>
              <w:pStyle w:val="ListParagraph"/>
              <w:numPr>
                <w:ilvl w:val="0"/>
                <w:numId w:val="3"/>
              </w:numPr>
            </w:pPr>
            <w:r w:rsidRPr="00320C1A">
              <w:t xml:space="preserve">Which significant individuals were </w:t>
            </w:r>
            <w:proofErr w:type="gramStart"/>
            <w:r w:rsidRPr="00320C1A">
              <w:t>involved.</w:t>
            </w:r>
            <w:proofErr w:type="gramEnd"/>
          </w:p>
          <w:p w14:paraId="569370FA" w14:textId="11D75E1D" w:rsidR="0008700C" w:rsidRDefault="00351578" w:rsidP="00320C1A">
            <w:pPr>
              <w:pStyle w:val="ListParagraph"/>
              <w:numPr>
                <w:ilvl w:val="0"/>
                <w:numId w:val="3"/>
              </w:numPr>
            </w:pPr>
            <w:r w:rsidRPr="00320C1A">
              <w:t>How to embody these characters using drama games and exercises.</w:t>
            </w:r>
            <w:r w:rsidR="00320C1A">
              <w:br/>
            </w:r>
          </w:p>
          <w:p w14:paraId="71620A3F" w14:textId="6A983CE1" w:rsidR="0008700C" w:rsidRPr="0008700C" w:rsidRDefault="00320C1A" w:rsidP="00320C1A">
            <w:pPr>
              <w:rPr>
                <w:b/>
              </w:rPr>
            </w:pPr>
            <w:r>
              <w:rPr>
                <w:b/>
              </w:rPr>
              <w:t>Link</w:t>
            </w:r>
            <w:bookmarkStart w:id="0" w:name="_GoBack"/>
            <w:bookmarkEnd w:id="0"/>
            <w:r>
              <w:rPr>
                <w:b/>
              </w:rPr>
              <w:t xml:space="preserve"> to workshop video is under Resource Details above.</w:t>
            </w:r>
          </w:p>
        </w:tc>
      </w:tr>
    </w:tbl>
    <w:p w14:paraId="248FC8B9" w14:textId="77777777" w:rsidR="00B677A3" w:rsidRDefault="00B677A3"/>
    <w:sectPr w:rsidR="00B677A3" w:rsidSect="00087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CB9"/>
    <w:multiLevelType w:val="hybridMultilevel"/>
    <w:tmpl w:val="631C7D6E"/>
    <w:lvl w:ilvl="0" w:tplc="C436E87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6D0614"/>
    <w:multiLevelType w:val="hybridMultilevel"/>
    <w:tmpl w:val="DA9E5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BE4096F"/>
    <w:multiLevelType w:val="hybridMultilevel"/>
    <w:tmpl w:val="2866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F0"/>
    <w:rsid w:val="0008700C"/>
    <w:rsid w:val="00145BF0"/>
    <w:rsid w:val="00320C1A"/>
    <w:rsid w:val="00351578"/>
    <w:rsid w:val="008903A0"/>
    <w:rsid w:val="00B04AE6"/>
    <w:rsid w:val="00B53C8C"/>
    <w:rsid w:val="00B677A3"/>
    <w:rsid w:val="00C41FF4"/>
    <w:rsid w:val="00EF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5AB0"/>
  <w15:chartTrackingRefBased/>
  <w15:docId w15:val="{EA783204-97B9-4CCC-B633-137E7C79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0C"/>
    <w:rPr>
      <w:rFonts w:ascii="Segoe UI" w:hAnsi="Segoe UI" w:cs="Segoe UI"/>
      <w:sz w:val="18"/>
      <w:szCs w:val="18"/>
    </w:rPr>
  </w:style>
  <w:style w:type="character" w:customStyle="1" w:styleId="sc-kafwex">
    <w:name w:val="sc-kafwex"/>
    <w:basedOn w:val="DefaultParagraphFont"/>
    <w:rsid w:val="00B53C8C"/>
  </w:style>
  <w:style w:type="character" w:styleId="Hyperlink">
    <w:name w:val="Hyperlink"/>
    <w:basedOn w:val="DefaultParagraphFont"/>
    <w:uiPriority w:val="99"/>
    <w:unhideWhenUsed/>
    <w:rsid w:val="00320C1A"/>
    <w:rPr>
      <w:color w:val="0000FF" w:themeColor="hyperlink"/>
      <w:u w:val="single"/>
    </w:rPr>
  </w:style>
  <w:style w:type="character" w:styleId="UnresolvedMention">
    <w:name w:val="Unresolved Mention"/>
    <w:basedOn w:val="DefaultParagraphFont"/>
    <w:uiPriority w:val="99"/>
    <w:semiHidden/>
    <w:unhideWhenUsed/>
    <w:rsid w:val="00320C1A"/>
    <w:rPr>
      <w:color w:val="605E5C"/>
      <w:shd w:val="clear" w:color="auto" w:fill="E1DFDD"/>
    </w:rPr>
  </w:style>
  <w:style w:type="paragraph" w:styleId="ListParagraph">
    <w:name w:val="List Paragraph"/>
    <w:basedOn w:val="Normal"/>
    <w:uiPriority w:val="34"/>
    <w:qFormat/>
    <w:rsid w:val="0032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412625358" TargetMode="External"/><Relationship Id="rId5" Type="http://schemas.openxmlformats.org/officeDocument/2006/relationships/hyperlink" Target="mailto:jmusgrave@liv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Harvey Edser</cp:lastModifiedBy>
  <cp:revision>4</cp:revision>
  <dcterms:created xsi:type="dcterms:W3CDTF">2020-05-06T16:22:00Z</dcterms:created>
  <dcterms:modified xsi:type="dcterms:W3CDTF">2020-05-07T10:47:00Z</dcterms:modified>
</cp:coreProperties>
</file>